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kern w:val="0"/>
          <w:sz w:val="44"/>
          <w:szCs w:val="44"/>
        </w:rPr>
        <w:t>自治区财政项目支出绩效自评报告</w:t>
      </w:r>
    </w:p>
    <w:p>
      <w:pPr>
        <w:pStyle w:val="7"/>
        <w:spacing w:line="560" w:lineRule="exact"/>
        <w:jc w:val="center"/>
        <w:rPr>
          <w:rFonts w:ascii="黑体" w:hAnsi="黑体" w:eastAsia="黑体" w:cs="华文中宋"/>
          <w:b/>
          <w:bCs/>
          <w:kern w:val="0"/>
          <w:sz w:val="44"/>
          <w:szCs w:val="44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lang w:val="zh-TW" w:eastAsia="zh-TW"/>
        </w:rPr>
      </w:pP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2018</w:t>
      </w: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年度）</w:t>
      </w: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项目名称：</w:t>
      </w:r>
      <w:r>
        <w:rPr>
          <w:rFonts w:hint="eastAsia" w:ascii="黑体" w:hAnsi="黑体" w:eastAsia="黑体" w:cs="黑体"/>
          <w:sz w:val="32"/>
          <w:szCs w:val="32"/>
        </w:rPr>
        <w:t>夏合甫乡人民政府组织部经费项目</w:t>
      </w:r>
    </w:p>
    <w:p>
      <w:pPr>
        <w:spacing w:line="560" w:lineRule="exact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实施单位（公章）：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主管部门（公章）：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项目负责人（签章）：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刘晔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填报时间：2018年11月25日</w:t>
      </w:r>
    </w:p>
    <w:p>
      <w:pPr>
        <w:pStyle w:val="7"/>
        <w:spacing w:line="560" w:lineRule="exact"/>
        <w:ind w:firstLine="624" w:firstLineChars="200"/>
        <w:jc w:val="left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组织部下达叶城县夏合甫乡2018年组织部项目资金672.52万元，其中：其中包括“新担当新作为”表彰经费5.6万元、经费156.6万元、小组长26.33万元、三老人员37.14万元、村干部报酬278.42、小队长工资92.4万元、乡干部绩效6.9万元和乡干部基层补贴69.13万元，以上资金全部通过授权支付的方式发放至干部及农民个人手上，提高了干部和农民的工作热情。编制情况：编制112人，其中行政编制70人，参照公务员法管理人员1人，财政补助人员41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主要职能:一是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负责全乡党政行政管理事务。二是深刻贯彻落实党的中央精神，执行党中央、国务院、自治区、地区及县委、县人民政府的有关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政策指示，把党的各项优惠政策落实到实处。三是负责全乡经济社会发展、社会事务管理、基层组织建设、综治建设等全面工作，为全乡各族群众提供社会服务。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根据新财行〔2015〕335号、喀地财行［2017］12号文件，</w:t>
      </w:r>
    </w:p>
    <w:p>
      <w:pPr>
        <w:adjustRightInd w:val="0"/>
        <w:snapToGrid w:val="0"/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夏合甫乡2018年组织部项目资金672.52万元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其中：其中包括“新担当新作为”表彰经费5.6万元、经费156.6万元、小组长26.33万元、三老人员37.14万元、村干部报酬278.42、小队长工资92.4万元、乡干部绩效6.9万元和乡干部基层补贴69.13万元，以上资金全部通过授权支付的方式发放至干部及农民个人手上，提高了干部和农民的工作热情。</w:t>
      </w:r>
    </w:p>
    <w:p>
      <w:pPr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根据新财行〔2015〕335号、喀地财行［2017］12号文件，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组织部项目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预算安排总额为672.52万元，其中财政资金672.52万元，自筹资金0万元，2018年实际收到预算资金672.52万元。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本项目实际支付资金672.52万元，预算执行率100%项目资金主要用于组织部经费补助费用672.52万元。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夏合甫乡2018年组织部经费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项目支出符合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行政单位财务管理制度及办法》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夏合甫乡2018年组织部经费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夏合甫乡2018年组织部经费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《组织部经费项目管理办法》等，组织部经费项目严格遵守相关法律法规和业务管理规定，支出资料齐全并及时归档。已建立《组织部经费项目管理办法检查监督检查机制》，不定期对社会保障和补助项目进度情况进行督导检查，对检查过程中发现的问题及时督促整改，确保社会保障和补助项目有效、高质量的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本项目共设置一级指标3个，二级指标7个，三级指标23个，其中已完成三级指标23个，指标完成率为100%。根据年初设定的绩效目标，此项目自评得分为9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分。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夏合甫乡2018年组织部经费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 xml:space="preserve">项目中“新担当新作为”表彰人数56人，人数87人，小组长补助保障人数438人，三老人员补助保障人数64人，村干部报酬补助保障人数116人，小队长工资补助保障人数77人，基层补贴补助保障人数576人，绩效补助补助保障人数57人. 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该项目严格按照相关要求进行实施，资金保障率100%，未出现明显问题。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夏合甫乡2018年组织部经费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项目资金发放及时率100%，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均用于工作人员开展想关工作。该项目已经按照要求全部实施完毕，项目完成率100%。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夏合甫乡2018年组织部经费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中“新担当新作为”表彰金额1000元，金额18000元，小组长补助保障金额601元，三老人员补助保障金额5803元，村干部报酬补助保障金额24000元，小队长工资补助保障金额12000元，基层补贴补助保障金额1200元，绩效补助补助保障金额1210元.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该项目的实施，减少地方财政支出资金672.52万元，有效提高为民服务办事效率　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该项目的实施，不断提高夯实基层基础能力，提高工作人员办事效率，提高群众生活质量。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按计划完成项目实施，已做满意度调查问卷，干部、群众满意率98%，服务对象满意度指标完成。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2018年本项目绩效目标全部达成，不存在未完成情况。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一是及时发放项目资金；二是争取将资金按时发放至干部、群众手中；三是加快项目资金支付进度，确保当年的资金除去质保金以外全部支付完毕；四是做好项目档案收集与整理，当年的项目全部归档存档。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相关干部、群众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 w:cs="黑体"/>
          <w:bCs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组织部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  <w:rPr>
          <w:rFonts w:ascii="仿宋_GB2312" w:hAnsi="仿宋_GB2312" w:eastAsia="仿宋_GB2312" w:cs="仿宋_GB2312"/>
          <w:bCs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VmYTNjZGRlNGZmNTI2ZGFkMWIyZDgxNGViOGZkZWYifQ=="/>
  </w:docVars>
  <w:rsids>
    <w:rsidRoot w:val="510757D6"/>
    <w:rsid w:val="00067818"/>
    <w:rsid w:val="000B5DEB"/>
    <w:rsid w:val="00185946"/>
    <w:rsid w:val="003617D5"/>
    <w:rsid w:val="004A1275"/>
    <w:rsid w:val="005C5C7B"/>
    <w:rsid w:val="005E4CA1"/>
    <w:rsid w:val="00667F40"/>
    <w:rsid w:val="008C6B08"/>
    <w:rsid w:val="009827C2"/>
    <w:rsid w:val="00BF3261"/>
    <w:rsid w:val="00BF7528"/>
    <w:rsid w:val="00CD347C"/>
    <w:rsid w:val="00E22111"/>
    <w:rsid w:val="03B32451"/>
    <w:rsid w:val="05B201F3"/>
    <w:rsid w:val="14665C94"/>
    <w:rsid w:val="217571E2"/>
    <w:rsid w:val="23E924D6"/>
    <w:rsid w:val="29077BE3"/>
    <w:rsid w:val="2F4B2A3D"/>
    <w:rsid w:val="34FE15B3"/>
    <w:rsid w:val="45B12322"/>
    <w:rsid w:val="46A76AA2"/>
    <w:rsid w:val="46DA362C"/>
    <w:rsid w:val="47DA112B"/>
    <w:rsid w:val="4963378C"/>
    <w:rsid w:val="4AFD40EE"/>
    <w:rsid w:val="4BC95391"/>
    <w:rsid w:val="510757D6"/>
    <w:rsid w:val="51451436"/>
    <w:rsid w:val="54986F0A"/>
    <w:rsid w:val="569E0BC0"/>
    <w:rsid w:val="5B6D5582"/>
    <w:rsid w:val="5E980D5C"/>
    <w:rsid w:val="5FFB27FF"/>
    <w:rsid w:val="6A7D09EE"/>
    <w:rsid w:val="6F503607"/>
    <w:rsid w:val="76071FEA"/>
    <w:rsid w:val="7A34685F"/>
    <w:rsid w:val="7BD9369D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394</Words>
  <Characters>2246</Characters>
  <Lines>18</Lines>
  <Paragraphs>5</Paragraphs>
  <TotalTime>0</TotalTime>
  <ScaleCrop>false</ScaleCrop>
  <LinksUpToDate>false</LinksUpToDate>
  <CharactersWithSpaces>2635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2024-01-15T09:24:10Z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E0FA4D31EABE4E87B44998EDD6C51182_12</vt:lpwstr>
  </property>
</Properties>
</file>