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sz w:val="32"/>
          <w:szCs w:val="32"/>
        </w:rPr>
        <w:t>附件1：</w:t>
      </w:r>
    </w:p>
    <w:p>
      <w:pPr>
        <w:spacing w:line="560" w:lineRule="exact"/>
        <w:jc w:val="center"/>
        <w:rPr>
          <w:rFonts w:ascii="仿宋_GB2312" w:hAnsi="宋体" w:eastAsia="仿宋_GB2312"/>
          <w:b/>
          <w:sz w:val="44"/>
          <w:szCs w:val="44"/>
        </w:rPr>
      </w:pPr>
      <w:r>
        <w:rPr>
          <w:rFonts w:hint="eastAsia" w:ascii="仿宋_GB2312" w:hAnsi="宋体" w:eastAsia="仿宋_GB2312"/>
          <w:b/>
          <w:sz w:val="44"/>
          <w:szCs w:val="44"/>
        </w:rPr>
        <w:t>2016年喀什地区叶城县林业局部门决算说明</w:t>
      </w:r>
    </w:p>
    <w:p>
      <w:pPr>
        <w:spacing w:line="560" w:lineRule="exact"/>
        <w:jc w:val="center"/>
        <w:rPr>
          <w:rFonts w:ascii="仿宋_GB2312" w:hAnsi="宋体" w:eastAsia="仿宋_GB2312"/>
          <w:b/>
          <w:sz w:val="32"/>
          <w:szCs w:val="32"/>
        </w:rPr>
      </w:pPr>
    </w:p>
    <w:p>
      <w:pPr>
        <w:spacing w:line="560" w:lineRule="exact"/>
        <w:jc w:val="center"/>
        <w:rPr>
          <w:rFonts w:ascii="仿宋_GB2312" w:eastAsia="仿宋_GB2312"/>
          <w:b/>
          <w:bCs/>
          <w:sz w:val="32"/>
          <w:szCs w:val="32"/>
        </w:rPr>
      </w:pPr>
      <w:r>
        <w:rPr>
          <w:rFonts w:hint="eastAsia" w:ascii="仿宋_GB2312" w:eastAsia="仿宋_GB2312" w:cs="仿宋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单位性质为行政单位，全额拨款，执行会计制度为行政会计制度。独立编制机构1个，独立编制机构与上年无变动。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一、主要职能：</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县林业局为政府机关，主要职能为主要职能是贯彻执行中央、自治区、地区林业发展的方针、政策、法律和法规，组织林业生态资源调查及管理工作，组织指导植树造林、国土绿化、义务植树及林业项目工作的建设，负责林业的各种经营和科技推广应用工作，组织林业专业人才培训等。</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二、机构人员情况：编制33人，按照编委文件填报，实际实有在职人数36人，属于一般公共预算财政拨款开支 27人，一般公共预算财政补助开支9人。2015年退休20人，2016年无退休人员，比上年减少20人，因养老保险改革制度的实施退休人员全部纳入社保局统一管理。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三、决算单位构成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纳入叶城县林业局2016年部门决算编制范围的单位名单见下表：</w:t>
      </w:r>
    </w:p>
    <w:tbl>
      <w:tblPr>
        <w:tblStyle w:val="7"/>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461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5" w:type="dxa"/>
          </w:tcPr>
          <w:p>
            <w:pPr>
              <w:spacing w:line="560" w:lineRule="exact"/>
              <w:rPr>
                <w:rFonts w:ascii="仿宋_GB2312" w:hAnsi="宋体" w:eastAsia="仿宋_GB2312"/>
                <w:sz w:val="32"/>
                <w:szCs w:val="32"/>
              </w:rPr>
            </w:pPr>
            <w:r>
              <w:rPr>
                <w:rFonts w:hint="eastAsia" w:ascii="仿宋_GB2312" w:hAnsi="宋体" w:eastAsia="仿宋_GB2312"/>
                <w:sz w:val="32"/>
                <w:szCs w:val="32"/>
              </w:rPr>
              <w:t>序号</w:t>
            </w:r>
          </w:p>
        </w:tc>
        <w:tc>
          <w:tcPr>
            <w:tcW w:w="4616" w:type="dxa"/>
          </w:tcPr>
          <w:p>
            <w:pPr>
              <w:spacing w:line="560" w:lineRule="exact"/>
              <w:rPr>
                <w:rFonts w:ascii="仿宋_GB2312" w:hAnsi="宋体" w:eastAsia="仿宋_GB2312"/>
                <w:sz w:val="32"/>
                <w:szCs w:val="32"/>
              </w:rPr>
            </w:pPr>
            <w:r>
              <w:rPr>
                <w:rFonts w:hint="eastAsia" w:ascii="仿宋_GB2312" w:hAnsi="宋体" w:eastAsia="仿宋_GB2312"/>
                <w:sz w:val="32"/>
                <w:szCs w:val="32"/>
              </w:rPr>
              <w:t>单位名称</w:t>
            </w:r>
          </w:p>
        </w:tc>
        <w:tc>
          <w:tcPr>
            <w:tcW w:w="2841" w:type="dxa"/>
          </w:tcPr>
          <w:p>
            <w:pPr>
              <w:spacing w:line="560" w:lineRule="exact"/>
              <w:rPr>
                <w:rFonts w:ascii="仿宋_GB2312" w:hAnsi="宋体" w:eastAsia="仿宋_GB2312"/>
                <w:sz w:val="32"/>
                <w:szCs w:val="32"/>
              </w:rPr>
            </w:pPr>
            <w:r>
              <w:rPr>
                <w:rFonts w:hint="eastAsia" w:ascii="仿宋_GB2312" w:hAnsi="宋体"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hAnsi="宋体" w:eastAsia="仿宋_GB2312"/>
                <w:sz w:val="32"/>
                <w:szCs w:val="32"/>
              </w:rPr>
            </w:pPr>
            <w:r>
              <w:rPr>
                <w:rFonts w:hint="eastAsia" w:ascii="仿宋_GB2312" w:hAnsi="宋体" w:eastAsia="仿宋_GB2312"/>
                <w:sz w:val="32"/>
                <w:szCs w:val="32"/>
              </w:rPr>
              <w:t>1</w:t>
            </w:r>
          </w:p>
        </w:tc>
        <w:tc>
          <w:tcPr>
            <w:tcW w:w="4616" w:type="dxa"/>
          </w:tcPr>
          <w:p>
            <w:pPr>
              <w:spacing w:line="560" w:lineRule="exact"/>
              <w:rPr>
                <w:rFonts w:ascii="仿宋_GB2312" w:hAnsi="宋体" w:eastAsia="仿宋_GB2312"/>
                <w:sz w:val="32"/>
                <w:szCs w:val="32"/>
              </w:rPr>
            </w:pPr>
            <w:r>
              <w:rPr>
                <w:rFonts w:hint="eastAsia" w:ascii="仿宋_GB2312" w:hAnsi="宋体" w:eastAsia="仿宋_GB2312"/>
                <w:sz w:val="32"/>
                <w:szCs w:val="32"/>
              </w:rPr>
              <w:t>叶城县林业局</w:t>
            </w:r>
          </w:p>
        </w:tc>
        <w:tc>
          <w:tcPr>
            <w:tcW w:w="2841" w:type="dxa"/>
          </w:tcPr>
          <w:p>
            <w:pPr>
              <w:spacing w:line="560" w:lineRule="exact"/>
              <w:rPr>
                <w:rFonts w:ascii="仿宋_GB2312" w:hAnsi="宋体" w:eastAsia="仿宋_GB2312"/>
                <w:sz w:val="32"/>
                <w:szCs w:val="32"/>
              </w:rPr>
            </w:pPr>
          </w:p>
        </w:tc>
      </w:tr>
    </w:tbl>
    <w:p>
      <w:pPr>
        <w:pStyle w:val="6"/>
        <w:shd w:val="clear" w:color="auto" w:fill="FFFFFF"/>
        <w:spacing w:before="0" w:beforeAutospacing="0" w:after="0" w:line="560" w:lineRule="exact"/>
        <w:ind w:firstLine="640" w:firstLineChars="200"/>
        <w:jc w:val="both"/>
        <w:rPr>
          <w:rFonts w:ascii="仿宋_GB2312" w:eastAsia="仿宋_GB2312" w:cs="Times New Roman"/>
          <w:kern w:val="2"/>
          <w:sz w:val="32"/>
          <w:szCs w:val="32"/>
        </w:rPr>
      </w:pPr>
      <w:r>
        <w:rPr>
          <w:rFonts w:hint="eastAsia" w:ascii="仿宋_GB2312" w:eastAsia="仿宋_GB2312" w:cs="Times New Roman"/>
          <w:kern w:val="2"/>
          <w:sz w:val="32"/>
          <w:szCs w:val="32"/>
        </w:rPr>
        <w:t>四、机构设置:</w:t>
      </w:r>
    </w:p>
    <w:p>
      <w:pPr>
        <w:pStyle w:val="6"/>
        <w:shd w:val="clear" w:color="auto" w:fill="FFFFFF"/>
        <w:spacing w:before="0" w:beforeAutospacing="0" w:after="0" w:line="560" w:lineRule="exact"/>
        <w:ind w:firstLine="640" w:firstLineChars="200"/>
        <w:jc w:val="both"/>
        <w:rPr>
          <w:rFonts w:ascii="仿宋_GB2312" w:eastAsia="仿宋_GB2312" w:cs="Times New Roman"/>
          <w:kern w:val="2"/>
          <w:sz w:val="32"/>
          <w:szCs w:val="32"/>
        </w:rPr>
      </w:pPr>
      <w:r>
        <w:rPr>
          <w:rFonts w:hint="eastAsia" w:ascii="仿宋_GB2312" w:eastAsia="仿宋_GB2312" w:cs="Times New Roman"/>
          <w:kern w:val="2"/>
          <w:sz w:val="32"/>
          <w:szCs w:val="32"/>
        </w:rPr>
        <w:t>根据职责，纳入2016年部门预算编制范围的有7个部门。</w:t>
      </w:r>
    </w:p>
    <w:p>
      <w:pPr>
        <w:pStyle w:val="6"/>
        <w:shd w:val="clear" w:color="auto" w:fill="FFFFFF"/>
        <w:spacing w:before="0" w:beforeAutospacing="0" w:after="0" w:line="560" w:lineRule="exact"/>
        <w:ind w:firstLine="640" w:firstLineChars="200"/>
        <w:jc w:val="both"/>
        <w:rPr>
          <w:rFonts w:ascii="仿宋_GB2312" w:eastAsia="仿宋_GB2312" w:cs="Times New Roman"/>
          <w:kern w:val="2"/>
          <w:sz w:val="32"/>
          <w:szCs w:val="32"/>
        </w:rPr>
      </w:pPr>
      <w:r>
        <w:rPr>
          <w:rFonts w:hint="eastAsia" w:ascii="仿宋_GB2312" w:eastAsia="仿宋_GB2312" w:cs="Times New Roman"/>
          <w:kern w:val="2"/>
          <w:sz w:val="32"/>
          <w:szCs w:val="32"/>
        </w:rPr>
        <w:t>1、林业局</w:t>
      </w:r>
    </w:p>
    <w:p>
      <w:pPr>
        <w:pStyle w:val="6"/>
        <w:shd w:val="clear" w:color="auto" w:fill="FFFFFF"/>
        <w:spacing w:before="0" w:beforeAutospacing="0" w:after="0" w:line="560" w:lineRule="exact"/>
        <w:ind w:firstLine="640" w:firstLineChars="200"/>
        <w:jc w:val="both"/>
        <w:rPr>
          <w:rFonts w:ascii="仿宋_GB2312" w:eastAsia="仿宋_GB2312" w:cs="Times New Roman"/>
          <w:kern w:val="2"/>
          <w:sz w:val="32"/>
          <w:szCs w:val="32"/>
        </w:rPr>
      </w:pPr>
      <w:r>
        <w:rPr>
          <w:rFonts w:hint="eastAsia" w:ascii="仿宋_GB2312" w:eastAsia="仿宋_GB2312" w:cs="Times New Roman"/>
          <w:kern w:val="2"/>
          <w:sz w:val="32"/>
          <w:szCs w:val="32"/>
        </w:rPr>
        <w:t>负责组织林业生态资源调查、动态监测及管理工作，组织指导植树造林、国土绿化、义务植树、林木保护及林业工作项目的建设。组织全盘工作的协调工作。</w:t>
      </w:r>
    </w:p>
    <w:p>
      <w:pPr>
        <w:pStyle w:val="6"/>
        <w:shd w:val="clear" w:color="auto" w:fill="FFFFFF"/>
        <w:spacing w:before="0" w:beforeAutospacing="0" w:after="0" w:line="560" w:lineRule="exact"/>
        <w:ind w:firstLine="640" w:firstLineChars="200"/>
        <w:jc w:val="both"/>
        <w:rPr>
          <w:rFonts w:ascii="仿宋_GB2312" w:eastAsia="仿宋_GB2312" w:cs="Times New Roman"/>
          <w:kern w:val="2"/>
          <w:sz w:val="32"/>
          <w:szCs w:val="32"/>
        </w:rPr>
      </w:pPr>
      <w:r>
        <w:rPr>
          <w:rFonts w:hint="eastAsia" w:ascii="仿宋_GB2312" w:eastAsia="仿宋_GB2312" w:cs="Times New Roman"/>
          <w:kern w:val="2"/>
          <w:sz w:val="32"/>
          <w:szCs w:val="32"/>
        </w:rPr>
        <w:t>2、林业有害生物防治检验检疫局</w:t>
      </w:r>
    </w:p>
    <w:p>
      <w:pPr>
        <w:pStyle w:val="6"/>
        <w:shd w:val="clear" w:color="auto" w:fill="FFFFFF"/>
        <w:spacing w:before="0" w:beforeAutospacing="0" w:after="0" w:line="560" w:lineRule="exact"/>
        <w:ind w:firstLine="640" w:firstLineChars="200"/>
        <w:jc w:val="both"/>
        <w:rPr>
          <w:rFonts w:ascii="仿宋_GB2312" w:eastAsia="仿宋_GB2312" w:cs="Times New Roman"/>
          <w:kern w:val="2"/>
          <w:sz w:val="32"/>
          <w:szCs w:val="32"/>
        </w:rPr>
      </w:pPr>
      <w:r>
        <w:rPr>
          <w:rFonts w:hint="eastAsia" w:ascii="仿宋_GB2312" w:eastAsia="仿宋_GB2312" w:cs="Times New Roman"/>
          <w:kern w:val="2"/>
          <w:sz w:val="32"/>
          <w:szCs w:val="32"/>
        </w:rPr>
        <w:t>负责根据森林病虫害的发生与防治规律和森林保护管理体制,组织和处理森林病虫害防治活动,有效减缓或控制森林病虫害的危害,促进林业事业发展。</w:t>
      </w:r>
    </w:p>
    <w:p>
      <w:pPr>
        <w:pStyle w:val="6"/>
        <w:shd w:val="clear" w:color="auto" w:fill="FFFFFF"/>
        <w:spacing w:before="0" w:beforeAutospacing="0" w:after="0" w:line="560" w:lineRule="exact"/>
        <w:ind w:firstLine="640" w:firstLineChars="200"/>
        <w:jc w:val="both"/>
        <w:rPr>
          <w:rFonts w:ascii="仿宋_GB2312" w:eastAsia="仿宋_GB2312" w:cs="Times New Roman"/>
          <w:kern w:val="2"/>
          <w:sz w:val="32"/>
          <w:szCs w:val="32"/>
        </w:rPr>
      </w:pPr>
      <w:r>
        <w:rPr>
          <w:rFonts w:hint="eastAsia" w:ascii="仿宋_GB2312" w:eastAsia="仿宋_GB2312" w:cs="Times New Roman"/>
          <w:kern w:val="2"/>
          <w:sz w:val="32"/>
          <w:szCs w:val="32"/>
        </w:rPr>
        <w:t>3、绿化办</w:t>
      </w:r>
    </w:p>
    <w:p>
      <w:pPr>
        <w:pStyle w:val="6"/>
        <w:shd w:val="clear" w:color="auto" w:fill="FFFFFF"/>
        <w:spacing w:before="0" w:beforeAutospacing="0" w:after="0" w:line="560" w:lineRule="exact"/>
        <w:ind w:firstLine="640" w:firstLineChars="200"/>
        <w:jc w:val="both"/>
        <w:rPr>
          <w:rFonts w:ascii="仿宋_GB2312" w:eastAsia="仿宋_GB2312" w:cs="Times New Roman"/>
          <w:kern w:val="2"/>
          <w:sz w:val="32"/>
          <w:szCs w:val="32"/>
        </w:rPr>
      </w:pPr>
      <w:r>
        <w:rPr>
          <w:rFonts w:hint="eastAsia" w:ascii="仿宋_GB2312" w:eastAsia="仿宋_GB2312" w:cs="Times New Roman"/>
          <w:kern w:val="2"/>
          <w:sz w:val="32"/>
          <w:szCs w:val="32"/>
        </w:rPr>
        <w:t>负责开展义务植树、国土绿化宣传动员工作编制本行政区义务植树的发展规划与年度实施计划</w:t>
      </w:r>
    </w:p>
    <w:p>
      <w:pPr>
        <w:pStyle w:val="6"/>
        <w:shd w:val="clear" w:color="auto" w:fill="FFFFFF"/>
        <w:spacing w:before="0" w:beforeAutospacing="0" w:after="0" w:line="560" w:lineRule="exact"/>
        <w:ind w:firstLine="640" w:firstLineChars="200"/>
        <w:jc w:val="both"/>
        <w:rPr>
          <w:rFonts w:ascii="仿宋_GB2312" w:eastAsia="仿宋_GB2312" w:cs="Times New Roman"/>
          <w:kern w:val="2"/>
          <w:sz w:val="32"/>
          <w:szCs w:val="32"/>
        </w:rPr>
      </w:pPr>
      <w:r>
        <w:rPr>
          <w:rFonts w:hint="eastAsia" w:ascii="仿宋_GB2312" w:eastAsia="仿宋_GB2312" w:cs="Times New Roman"/>
          <w:kern w:val="2"/>
          <w:sz w:val="32"/>
          <w:szCs w:val="32"/>
        </w:rPr>
        <w:t>4、种苗站</w:t>
      </w:r>
    </w:p>
    <w:p>
      <w:pPr>
        <w:pStyle w:val="6"/>
        <w:shd w:val="clear" w:color="auto" w:fill="FFFFFF"/>
        <w:spacing w:before="0" w:beforeAutospacing="0" w:after="0" w:line="560" w:lineRule="exact"/>
        <w:ind w:firstLine="640" w:firstLineChars="200"/>
        <w:jc w:val="both"/>
        <w:rPr>
          <w:rFonts w:ascii="仿宋_GB2312" w:eastAsia="仿宋_GB2312" w:cs="Times New Roman"/>
          <w:kern w:val="2"/>
          <w:sz w:val="32"/>
          <w:szCs w:val="32"/>
        </w:rPr>
      </w:pPr>
      <w:r>
        <w:rPr>
          <w:rFonts w:hint="eastAsia" w:ascii="仿宋_GB2312" w:eastAsia="仿宋_GB2312" w:cs="Times New Roman"/>
          <w:kern w:val="2"/>
          <w:sz w:val="32"/>
          <w:szCs w:val="32"/>
        </w:rPr>
        <w:t>负责根据林业发展需要，制定林木种苗发展规划。指导林木种苗生产和调剂、准备。对林木种质资源进行管理及良种的选育、推广。</w:t>
      </w:r>
    </w:p>
    <w:p>
      <w:pPr>
        <w:snapToGrid w:val="0"/>
        <w:spacing w:line="560" w:lineRule="exact"/>
        <w:ind w:firstLine="640" w:firstLineChars="200"/>
        <w:rPr>
          <w:rFonts w:ascii="仿宋_GB2312" w:hAnsi="宋体" w:eastAsia="仿宋_GB2312"/>
          <w:sz w:val="32"/>
          <w:szCs w:val="32"/>
        </w:rPr>
      </w:pPr>
    </w:p>
    <w:p>
      <w:pPr>
        <w:snapToGrid w:val="0"/>
        <w:spacing w:line="56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第二部分   叶城县林业局2016年度部门决算报表</w:t>
      </w:r>
    </w:p>
    <w:p>
      <w:pPr>
        <w:numPr>
          <w:ilvl w:val="0"/>
          <w:numId w:val="1"/>
        </w:numPr>
        <w:snapToGrid w:val="0"/>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w:t>
      </w:r>
      <w:r>
        <w:rPr>
          <w:rFonts w:hint="eastAsia" w:ascii="仿宋_GB2312" w:hAnsi="宋体" w:eastAsia="仿宋_GB2312" w:cs="仿宋_GB2312"/>
          <w:sz w:val="32"/>
          <w:szCs w:val="32"/>
        </w:rPr>
        <w:t>政府性基金预算财政拨款支出决算明细表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二十五、2016年项目支出专项资金决算公开表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二十六、2016年对个人和家庭的补助项目支出专项资金决算公开表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二十七、2016年度财政拨款“三公”经费支出表及说明</w:t>
      </w:r>
    </w:p>
    <w:p>
      <w:pPr>
        <w:snapToGrid w:val="0"/>
        <w:spacing w:line="560" w:lineRule="exact"/>
        <w:ind w:firstLine="640" w:firstLineChars="200"/>
        <w:rPr>
          <w:rFonts w:ascii="仿宋_GB2312" w:hAnsi="宋体" w:eastAsia="仿宋_GB2312"/>
          <w:sz w:val="32"/>
          <w:szCs w:val="32"/>
        </w:rPr>
      </w:pPr>
    </w:p>
    <w:p>
      <w:pPr>
        <w:snapToGrid w:val="0"/>
        <w:spacing w:line="56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第三部分  叶城县林业局2016年度部门决算情况说明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sz w:val="32"/>
          <w:szCs w:val="32"/>
        </w:rPr>
        <w:t>一、部门收入支出决算总体情况说明：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2016年全年收入合计101,977,978.87元，支出合计102119978.87元，其中基本支出7276226.87元，项目支出94843752元。</w:t>
      </w:r>
    </w:p>
    <w:p>
      <w:pPr>
        <w:numPr>
          <w:ilvl w:val="0"/>
          <w:numId w:val="2"/>
        </w:numPr>
        <w:snapToGrid w:val="0"/>
        <w:spacing w:line="560" w:lineRule="exact"/>
        <w:rPr>
          <w:rFonts w:ascii="仿宋_GB2312" w:hAnsi="宋体" w:eastAsia="仿宋_GB2312"/>
          <w:sz w:val="32"/>
          <w:szCs w:val="32"/>
        </w:rPr>
      </w:pPr>
      <w:r>
        <w:rPr>
          <w:rFonts w:hint="eastAsia" w:ascii="仿宋_GB2312" w:hAnsi="宋体" w:eastAsia="仿宋_GB2312"/>
          <w:sz w:val="32"/>
          <w:szCs w:val="32"/>
        </w:rPr>
        <w:t>收入情况说明</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sz w:val="32"/>
          <w:szCs w:val="32"/>
        </w:rPr>
        <w:t>2016年本年收入合计101,977,978.87元，其中：财政拨款收入91497978.87元，无事业收入，无经营收入，其他收入10480000元。</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sz w:val="32"/>
          <w:szCs w:val="32"/>
        </w:rPr>
        <w:t>三、支出情况说明</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sz w:val="32"/>
          <w:szCs w:val="32"/>
        </w:rPr>
        <w:t>本年支出合计102119978.87元，其中：中基本支出7276226.87元，项目支出94843752元，无经营支出。上年结余支出142000元。</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sz w:val="32"/>
          <w:szCs w:val="32"/>
        </w:rPr>
        <w:t>2016年无结转结余资金（其中：财政拨款基本支出结转结余0元，项目支出结转结余0元）。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五、“三公”经费、会议费和培训费支出情况说明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2016年“三公”经费实际支出50000元，其中：因公出国费用0批次，共组团0批次0人次,无出国事由；公务接待费20000元，共接待26批次79人次；无公务用车购置，年末公务用车保有量为2辆；公务用车维护费30000元。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“三公”经费较上年相比减少107000元，其中：公务用车维护费减少15000元,公务接待费减少9400元；无公务用车购置费，无因公出国费用。主要原因为：严格执行</w:t>
      </w:r>
      <w:r>
        <w:rPr>
          <w:rFonts w:hint="eastAsia" w:ascii="仿宋_GB2312" w:hAnsi="宋体" w:eastAsia="仿宋_GB2312"/>
          <w:sz w:val="32"/>
          <w:szCs w:val="32"/>
          <w:lang w:eastAsia="zh-CN"/>
        </w:rPr>
        <w:t>中央</w:t>
      </w:r>
      <w:r>
        <w:rPr>
          <w:rFonts w:hint="eastAsia" w:ascii="仿宋_GB2312" w:hAnsi="宋体" w:eastAsia="仿宋_GB2312"/>
          <w:sz w:val="32"/>
          <w:szCs w:val="32"/>
        </w:rPr>
        <w:t>八项规定厉行节约，压缩“三公”经费。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2016年会议费0元。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2016年培训费40000元。项目培训费主要是用于林业技术及护林员培训</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六、预算执行情况说明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2016年本年收入101,977,978.87元，比2015年增加61,350,707.32元，增加原因：增加3万亩生态林建设项目、退耕还林面积比去年增加所以争取上级项目资金数也有所增加。</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2016年本年支出102119978.87元，比2015年增加61,634,707.32元，增加原因：增加3万亩生态林建设项目、退耕还林面积比去年增加所以争取上级项目资金数也有所增加。</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2016年财政拨款支出</w:t>
      </w:r>
      <w:r>
        <w:rPr>
          <w:rFonts w:ascii="仿宋_GB2312" w:hAnsi="宋体" w:eastAsia="仿宋_GB2312"/>
          <w:sz w:val="32"/>
          <w:szCs w:val="32"/>
        </w:rPr>
        <w:t>91639978.87</w:t>
      </w:r>
      <w:r>
        <w:rPr>
          <w:rFonts w:hint="eastAsia" w:ascii="仿宋_GB2312" w:hAnsi="宋体" w:eastAsia="仿宋_GB2312"/>
          <w:sz w:val="32"/>
          <w:szCs w:val="32"/>
        </w:rPr>
        <w:t>元，年初预算数12497675.87元，差异原因：年初未安排新增南疆工作补贴预算和项目资金。</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七、决算公开其他重要事项情况说明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（一）机关运行经费支出情况</w:t>
      </w:r>
    </w:p>
    <w:p>
      <w:pPr>
        <w:spacing w:line="560" w:lineRule="exact"/>
        <w:ind w:firstLine="800" w:firstLineChars="250"/>
        <w:rPr>
          <w:rFonts w:ascii="仿宋_GB2312" w:hAnsi="宋体" w:eastAsia="仿宋_GB2312"/>
          <w:sz w:val="32"/>
          <w:szCs w:val="32"/>
        </w:rPr>
      </w:pPr>
      <w:r>
        <w:rPr>
          <w:rFonts w:hint="eastAsia" w:ascii="仿宋_GB2312" w:hAnsi="宋体" w:eastAsia="仿宋_GB2312"/>
          <w:sz w:val="32"/>
          <w:szCs w:val="32"/>
        </w:rPr>
        <w:t>2016年叶城县林业局运行经费支出353000元，比2015年减少145500元，降低29.19% ，主要原因是：按照</w:t>
      </w:r>
      <w:r>
        <w:rPr>
          <w:rFonts w:hint="eastAsia" w:ascii="仿宋_GB2312" w:hAnsi="宋体" w:eastAsia="仿宋_GB2312"/>
          <w:sz w:val="32"/>
          <w:szCs w:val="32"/>
          <w:lang w:eastAsia="zh-CN"/>
        </w:rPr>
        <w:t>中央</w:t>
      </w:r>
      <w:r>
        <w:rPr>
          <w:rFonts w:hint="eastAsia" w:ascii="仿宋_GB2312" w:hAnsi="宋体" w:eastAsia="仿宋_GB2312"/>
          <w:sz w:val="32"/>
          <w:szCs w:val="32"/>
        </w:rPr>
        <w:t>八项规定要求严格控制单位各类经费支出。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（二）政府采购支出情况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2016年，叶城县林业局政府采购支出总额10244426.25元，其中政府采购货物支出10221272.60元，政府采购工程</w:t>
      </w:r>
      <w:bookmarkStart w:id="0" w:name="_GoBack"/>
      <w:bookmarkEnd w:id="0"/>
      <w:r>
        <w:rPr>
          <w:rFonts w:hint="eastAsia" w:ascii="仿宋_GB2312" w:hAnsi="宋体" w:eastAsia="仿宋_GB2312"/>
          <w:sz w:val="32"/>
          <w:szCs w:val="32"/>
        </w:rPr>
        <w:t xml:space="preserve">支出0元，政府采购服务支出23153.65元。喀什地区为偏远地区，参与招投标的供应商基本为中小微企业。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（三）国有资产占用情况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截止2016年12月31日，本单位共有车辆7辆，其中一般公务用车2辆，一般用车0辆，专业用车0辆，其他车辆5辆，其他用车主要是有害生物防治调查工作用车，，单位价值在50万元以上的设备0台（套），价值0元。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（四）民生项目、重点支出项目绩效评价结果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2016年，叶城县林业局共组织对5个项目进行了预算绩效评价，涉及一般公共预算当年财政拨款84363752.00元。县转移支付用于生态林保护建设36030000元 , 森林管护及森林培育项目等资金15196100元，有害生物防治3933000元, 管护站建设及人员工资1448300元，退耕还林项目资金16839100元, 退耕还林工程苗木费600000元, 退耕还林现金补助3885660元，国有林场对个人补助及工作经费等6431592元，。绩效评价结果：防护林工程是我国一项规划宏大的林业生态工程，是国家的重点建设项目之一。工程实施后，可提高森林覆盖率，这对地处塔克拉玛干大沙漠东缘的叶城县无疑起到设防的作用。随着植被覆盖度的增加，有效减轻风蚀沙害对绿洲居民的危害，使困扰当地经济和社会发展的恶劣气候得到改观，可极大地改善叶城县的生态环，为叶城县的特色林果业的发展和防护林体系完善，以及城乡居民的居住奠定良好的环基础，为招商引资奠定良好的环，既而实现建设“生态农业”的良好愿望。退耕还林粮食和生活费补助项目实施继续对退耕农户给予适当的现金补助，解决了退耕农户当前生活困难等问题。退耕还林项目是有益于社会，有益于农民的好事。通过推行预算绩效管理工作，使部门服务水平和质量不断得以改进提升，真正做到花尽量少的资金、办尽量多的事，政府行为更加务实、高效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（五）事业收入明细、经营收入明细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按收入项目分别列示：本单位是行政单位，无事业收入和经营收入。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八、专业名词解释</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（一）财政拨款收入：指单位本年度从本级财政部门取得得财政拨款。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（二）事业收入：指事业单位开展专业业务活动及辅助活动所取得的收入。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（四）其他收入：指除上述“财政拨款收入”、“事业收入”、“经营收入”等以外的收入。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（七）结余分配：指事业单位按规定提取的职工福利基</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（八）年末结转和结余：指本年度或以前年度预算安排、</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6</w:t>
    </w:r>
    <w:r>
      <w:rPr>
        <w:rStyle w:val="9"/>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tentative="0">
      <w:start w:val="1"/>
      <w:numFmt w:val="japaneseCounting"/>
      <w:lvlText w:val="%1、"/>
      <w:lvlJc w:val="left"/>
      <w:pPr>
        <w:ind w:left="1322" w:hanging="720"/>
      </w:pPr>
      <w:rPr>
        <w:rFonts w:hint="default" w:cs="Times New Roman"/>
      </w:rPr>
    </w:lvl>
    <w:lvl w:ilvl="1" w:tentative="0">
      <w:start w:val="1"/>
      <w:numFmt w:val="lowerLetter"/>
      <w:lvlText w:val="%2)"/>
      <w:lvlJc w:val="left"/>
      <w:pPr>
        <w:ind w:left="1442" w:hanging="420"/>
      </w:pPr>
      <w:rPr>
        <w:rFonts w:cs="Times New Roman"/>
      </w:rPr>
    </w:lvl>
    <w:lvl w:ilvl="2" w:tentative="0">
      <w:start w:val="1"/>
      <w:numFmt w:val="lowerRoman"/>
      <w:lvlText w:val="%3."/>
      <w:lvlJc w:val="right"/>
      <w:pPr>
        <w:ind w:left="1862" w:hanging="420"/>
      </w:pPr>
      <w:rPr>
        <w:rFonts w:cs="Times New Roman"/>
      </w:rPr>
    </w:lvl>
    <w:lvl w:ilvl="3" w:tentative="0">
      <w:start w:val="1"/>
      <w:numFmt w:val="decimal"/>
      <w:lvlText w:val="%4."/>
      <w:lvlJc w:val="left"/>
      <w:pPr>
        <w:ind w:left="2282" w:hanging="420"/>
      </w:pPr>
      <w:rPr>
        <w:rFonts w:cs="Times New Roman"/>
      </w:rPr>
    </w:lvl>
    <w:lvl w:ilvl="4" w:tentative="0">
      <w:start w:val="1"/>
      <w:numFmt w:val="lowerLetter"/>
      <w:lvlText w:val="%5)"/>
      <w:lvlJc w:val="left"/>
      <w:pPr>
        <w:ind w:left="2702" w:hanging="420"/>
      </w:pPr>
      <w:rPr>
        <w:rFonts w:cs="Times New Roman"/>
      </w:rPr>
    </w:lvl>
    <w:lvl w:ilvl="5" w:tentative="0">
      <w:start w:val="1"/>
      <w:numFmt w:val="lowerRoman"/>
      <w:lvlText w:val="%6."/>
      <w:lvlJc w:val="right"/>
      <w:pPr>
        <w:ind w:left="3122" w:hanging="420"/>
      </w:pPr>
      <w:rPr>
        <w:rFonts w:cs="Times New Roman"/>
      </w:rPr>
    </w:lvl>
    <w:lvl w:ilvl="6" w:tentative="0">
      <w:start w:val="1"/>
      <w:numFmt w:val="decimal"/>
      <w:lvlText w:val="%7."/>
      <w:lvlJc w:val="left"/>
      <w:pPr>
        <w:ind w:left="3542" w:hanging="420"/>
      </w:pPr>
      <w:rPr>
        <w:rFonts w:cs="Times New Roman"/>
      </w:rPr>
    </w:lvl>
    <w:lvl w:ilvl="7" w:tentative="0">
      <w:start w:val="1"/>
      <w:numFmt w:val="lowerLetter"/>
      <w:lvlText w:val="%8)"/>
      <w:lvlJc w:val="left"/>
      <w:pPr>
        <w:ind w:left="3962" w:hanging="420"/>
      </w:pPr>
      <w:rPr>
        <w:rFonts w:cs="Times New Roman"/>
      </w:rPr>
    </w:lvl>
    <w:lvl w:ilvl="8" w:tentative="0">
      <w:start w:val="1"/>
      <w:numFmt w:val="lowerRoman"/>
      <w:lvlText w:val="%9."/>
      <w:lvlJc w:val="right"/>
      <w:pPr>
        <w:ind w:left="4382" w:hanging="420"/>
      </w:pPr>
      <w:rPr>
        <w:rFonts w:cs="Times New Roman"/>
      </w:rPr>
    </w:lvl>
  </w:abstractNum>
  <w:abstractNum w:abstractNumId="1">
    <w:nsid w:val="51056E6B"/>
    <w:multiLevelType w:val="multilevel"/>
    <w:tmpl w:val="51056E6B"/>
    <w:lvl w:ilvl="0" w:tentative="0">
      <w:start w:val="2"/>
      <w:numFmt w:val="japaneseCounting"/>
      <w:lvlText w:val="%1、"/>
      <w:lvlJc w:val="left"/>
      <w:pPr>
        <w:ind w:left="1320" w:hanging="720"/>
      </w:pPr>
      <w:rPr>
        <w:rFonts w:hint="default" w:cs="Times New Roman"/>
      </w:rPr>
    </w:lvl>
    <w:lvl w:ilvl="1" w:tentative="0">
      <w:start w:val="1"/>
      <w:numFmt w:val="lowerLetter"/>
      <w:lvlText w:val="%2)"/>
      <w:lvlJc w:val="left"/>
      <w:pPr>
        <w:ind w:left="1440" w:hanging="420"/>
      </w:pPr>
      <w:rPr>
        <w:rFonts w:cs="Times New Roman"/>
      </w:rPr>
    </w:lvl>
    <w:lvl w:ilvl="2" w:tentative="0">
      <w:start w:val="1"/>
      <w:numFmt w:val="lowerRoman"/>
      <w:lvlText w:val="%3."/>
      <w:lvlJc w:val="right"/>
      <w:pPr>
        <w:ind w:left="1860" w:hanging="420"/>
      </w:pPr>
      <w:rPr>
        <w:rFonts w:cs="Times New Roman"/>
      </w:rPr>
    </w:lvl>
    <w:lvl w:ilvl="3" w:tentative="0">
      <w:start w:val="1"/>
      <w:numFmt w:val="decimal"/>
      <w:lvlText w:val="%4."/>
      <w:lvlJc w:val="left"/>
      <w:pPr>
        <w:ind w:left="2280" w:hanging="420"/>
      </w:pPr>
      <w:rPr>
        <w:rFonts w:cs="Times New Roman"/>
      </w:rPr>
    </w:lvl>
    <w:lvl w:ilvl="4" w:tentative="0">
      <w:start w:val="1"/>
      <w:numFmt w:val="lowerLetter"/>
      <w:lvlText w:val="%5)"/>
      <w:lvlJc w:val="left"/>
      <w:pPr>
        <w:ind w:left="2700" w:hanging="420"/>
      </w:pPr>
      <w:rPr>
        <w:rFonts w:cs="Times New Roman"/>
      </w:rPr>
    </w:lvl>
    <w:lvl w:ilvl="5" w:tentative="0">
      <w:start w:val="1"/>
      <w:numFmt w:val="lowerRoman"/>
      <w:lvlText w:val="%6."/>
      <w:lvlJc w:val="right"/>
      <w:pPr>
        <w:ind w:left="3120" w:hanging="420"/>
      </w:pPr>
      <w:rPr>
        <w:rFonts w:cs="Times New Roman"/>
      </w:rPr>
    </w:lvl>
    <w:lvl w:ilvl="6" w:tentative="0">
      <w:start w:val="1"/>
      <w:numFmt w:val="decimal"/>
      <w:lvlText w:val="%7."/>
      <w:lvlJc w:val="left"/>
      <w:pPr>
        <w:ind w:left="3540" w:hanging="420"/>
      </w:pPr>
      <w:rPr>
        <w:rFonts w:cs="Times New Roman"/>
      </w:rPr>
    </w:lvl>
    <w:lvl w:ilvl="7" w:tentative="0">
      <w:start w:val="1"/>
      <w:numFmt w:val="lowerLetter"/>
      <w:lvlText w:val="%8)"/>
      <w:lvlJc w:val="left"/>
      <w:pPr>
        <w:ind w:left="3960" w:hanging="420"/>
      </w:pPr>
      <w:rPr>
        <w:rFonts w:cs="Times New Roman"/>
      </w:rPr>
    </w:lvl>
    <w:lvl w:ilvl="8" w:tentative="0">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782159"/>
    <w:rsid w:val="000023B6"/>
    <w:rsid w:val="000032F9"/>
    <w:rsid w:val="00006A87"/>
    <w:rsid w:val="00012D74"/>
    <w:rsid w:val="00024B7F"/>
    <w:rsid w:val="0003173D"/>
    <w:rsid w:val="00034248"/>
    <w:rsid w:val="00050B4B"/>
    <w:rsid w:val="00052FE0"/>
    <w:rsid w:val="00054384"/>
    <w:rsid w:val="00064E97"/>
    <w:rsid w:val="0006614E"/>
    <w:rsid w:val="000703F5"/>
    <w:rsid w:val="00073D1B"/>
    <w:rsid w:val="000856C0"/>
    <w:rsid w:val="00086A97"/>
    <w:rsid w:val="00094D69"/>
    <w:rsid w:val="000A056F"/>
    <w:rsid w:val="000A65DB"/>
    <w:rsid w:val="000C3522"/>
    <w:rsid w:val="000C3B20"/>
    <w:rsid w:val="000C625E"/>
    <w:rsid w:val="000D49AA"/>
    <w:rsid w:val="000E5F0D"/>
    <w:rsid w:val="000E7FFD"/>
    <w:rsid w:val="001010B3"/>
    <w:rsid w:val="00112C77"/>
    <w:rsid w:val="001250CE"/>
    <w:rsid w:val="00127FB5"/>
    <w:rsid w:val="00140E78"/>
    <w:rsid w:val="00142BCE"/>
    <w:rsid w:val="00147040"/>
    <w:rsid w:val="00151463"/>
    <w:rsid w:val="00154B24"/>
    <w:rsid w:val="00170582"/>
    <w:rsid w:val="00176117"/>
    <w:rsid w:val="001870FE"/>
    <w:rsid w:val="001943AB"/>
    <w:rsid w:val="001A6F10"/>
    <w:rsid w:val="001B2CFB"/>
    <w:rsid w:val="001D09C9"/>
    <w:rsid w:val="001D0D22"/>
    <w:rsid w:val="001E30CC"/>
    <w:rsid w:val="001E4658"/>
    <w:rsid w:val="00201438"/>
    <w:rsid w:val="00205C3B"/>
    <w:rsid w:val="00232ED9"/>
    <w:rsid w:val="00241402"/>
    <w:rsid w:val="00242C7B"/>
    <w:rsid w:val="00242FE4"/>
    <w:rsid w:val="002452FE"/>
    <w:rsid w:val="00250B04"/>
    <w:rsid w:val="0025515F"/>
    <w:rsid w:val="00262C89"/>
    <w:rsid w:val="00265B72"/>
    <w:rsid w:val="002743C3"/>
    <w:rsid w:val="002835A2"/>
    <w:rsid w:val="00287A2E"/>
    <w:rsid w:val="002C37F3"/>
    <w:rsid w:val="002C677C"/>
    <w:rsid w:val="002C740B"/>
    <w:rsid w:val="00303B2E"/>
    <w:rsid w:val="00312FE9"/>
    <w:rsid w:val="003158E9"/>
    <w:rsid w:val="00316064"/>
    <w:rsid w:val="0031707E"/>
    <w:rsid w:val="00333969"/>
    <w:rsid w:val="003348E3"/>
    <w:rsid w:val="00340E8A"/>
    <w:rsid w:val="003472C5"/>
    <w:rsid w:val="00363A4F"/>
    <w:rsid w:val="00365EF9"/>
    <w:rsid w:val="00372DD1"/>
    <w:rsid w:val="00397BFE"/>
    <w:rsid w:val="003A514B"/>
    <w:rsid w:val="003A70E4"/>
    <w:rsid w:val="003B0831"/>
    <w:rsid w:val="003B4D5A"/>
    <w:rsid w:val="003B594E"/>
    <w:rsid w:val="003C2E54"/>
    <w:rsid w:val="003C6591"/>
    <w:rsid w:val="003D0C72"/>
    <w:rsid w:val="003E53D2"/>
    <w:rsid w:val="00406AB0"/>
    <w:rsid w:val="00417715"/>
    <w:rsid w:val="0043072D"/>
    <w:rsid w:val="0043342B"/>
    <w:rsid w:val="0043462A"/>
    <w:rsid w:val="00434996"/>
    <w:rsid w:val="00434EEE"/>
    <w:rsid w:val="004466B1"/>
    <w:rsid w:val="0045212A"/>
    <w:rsid w:val="00463684"/>
    <w:rsid w:val="004743B3"/>
    <w:rsid w:val="00477020"/>
    <w:rsid w:val="00483BBA"/>
    <w:rsid w:val="00486188"/>
    <w:rsid w:val="00487059"/>
    <w:rsid w:val="004948B6"/>
    <w:rsid w:val="004A28B1"/>
    <w:rsid w:val="004B64B4"/>
    <w:rsid w:val="004D2787"/>
    <w:rsid w:val="004D3253"/>
    <w:rsid w:val="004D48D7"/>
    <w:rsid w:val="004D65D7"/>
    <w:rsid w:val="004D6F93"/>
    <w:rsid w:val="004E4061"/>
    <w:rsid w:val="00501166"/>
    <w:rsid w:val="0050291C"/>
    <w:rsid w:val="00505815"/>
    <w:rsid w:val="0051007A"/>
    <w:rsid w:val="0051780F"/>
    <w:rsid w:val="005272D8"/>
    <w:rsid w:val="00527F43"/>
    <w:rsid w:val="00532879"/>
    <w:rsid w:val="0053795B"/>
    <w:rsid w:val="00547CA3"/>
    <w:rsid w:val="00552B99"/>
    <w:rsid w:val="00561B51"/>
    <w:rsid w:val="00565025"/>
    <w:rsid w:val="005661D0"/>
    <w:rsid w:val="00582544"/>
    <w:rsid w:val="00584735"/>
    <w:rsid w:val="00592401"/>
    <w:rsid w:val="005A4D0F"/>
    <w:rsid w:val="005C24CE"/>
    <w:rsid w:val="005C505A"/>
    <w:rsid w:val="005D008D"/>
    <w:rsid w:val="005D141A"/>
    <w:rsid w:val="005D5345"/>
    <w:rsid w:val="005D5F98"/>
    <w:rsid w:val="005D6922"/>
    <w:rsid w:val="005E5284"/>
    <w:rsid w:val="005E686F"/>
    <w:rsid w:val="005F70AA"/>
    <w:rsid w:val="0061786C"/>
    <w:rsid w:val="00625BE5"/>
    <w:rsid w:val="00626541"/>
    <w:rsid w:val="00642F1B"/>
    <w:rsid w:val="006537AC"/>
    <w:rsid w:val="006638A6"/>
    <w:rsid w:val="006672CC"/>
    <w:rsid w:val="00672B4C"/>
    <w:rsid w:val="006773BD"/>
    <w:rsid w:val="00696752"/>
    <w:rsid w:val="006A1621"/>
    <w:rsid w:val="006A2219"/>
    <w:rsid w:val="006A56FC"/>
    <w:rsid w:val="006A7356"/>
    <w:rsid w:val="006D4B96"/>
    <w:rsid w:val="006E6B86"/>
    <w:rsid w:val="006F1159"/>
    <w:rsid w:val="006F13E9"/>
    <w:rsid w:val="006F3090"/>
    <w:rsid w:val="006F3AD3"/>
    <w:rsid w:val="006F7FA8"/>
    <w:rsid w:val="00712B70"/>
    <w:rsid w:val="007158AC"/>
    <w:rsid w:val="007226FB"/>
    <w:rsid w:val="00727FF5"/>
    <w:rsid w:val="0073517E"/>
    <w:rsid w:val="007446C8"/>
    <w:rsid w:val="00752A34"/>
    <w:rsid w:val="007747C2"/>
    <w:rsid w:val="007767CA"/>
    <w:rsid w:val="00782159"/>
    <w:rsid w:val="00793D15"/>
    <w:rsid w:val="007978CD"/>
    <w:rsid w:val="007A20BD"/>
    <w:rsid w:val="007A2BDC"/>
    <w:rsid w:val="008012EC"/>
    <w:rsid w:val="008104D1"/>
    <w:rsid w:val="00815033"/>
    <w:rsid w:val="00842279"/>
    <w:rsid w:val="00846933"/>
    <w:rsid w:val="00847706"/>
    <w:rsid w:val="00854186"/>
    <w:rsid w:val="008640A7"/>
    <w:rsid w:val="008664F8"/>
    <w:rsid w:val="00877032"/>
    <w:rsid w:val="00880D0D"/>
    <w:rsid w:val="008872A2"/>
    <w:rsid w:val="00893A69"/>
    <w:rsid w:val="00895A64"/>
    <w:rsid w:val="00895BE7"/>
    <w:rsid w:val="008A6C93"/>
    <w:rsid w:val="008B02AA"/>
    <w:rsid w:val="008B091E"/>
    <w:rsid w:val="008C02D8"/>
    <w:rsid w:val="008C5ABD"/>
    <w:rsid w:val="008D0359"/>
    <w:rsid w:val="008D28A9"/>
    <w:rsid w:val="008E26A2"/>
    <w:rsid w:val="008E797C"/>
    <w:rsid w:val="008F146C"/>
    <w:rsid w:val="009078E5"/>
    <w:rsid w:val="00910498"/>
    <w:rsid w:val="00910B0D"/>
    <w:rsid w:val="00921F8C"/>
    <w:rsid w:val="009312FC"/>
    <w:rsid w:val="00954B4B"/>
    <w:rsid w:val="00977928"/>
    <w:rsid w:val="00986E5F"/>
    <w:rsid w:val="009A7D21"/>
    <w:rsid w:val="009C453B"/>
    <w:rsid w:val="009C7F6B"/>
    <w:rsid w:val="009D25C0"/>
    <w:rsid w:val="009E079A"/>
    <w:rsid w:val="009F1B75"/>
    <w:rsid w:val="009F39C7"/>
    <w:rsid w:val="009F504B"/>
    <w:rsid w:val="009F6D25"/>
    <w:rsid w:val="00A32422"/>
    <w:rsid w:val="00A3418E"/>
    <w:rsid w:val="00A407D1"/>
    <w:rsid w:val="00A455DD"/>
    <w:rsid w:val="00A46999"/>
    <w:rsid w:val="00A63C42"/>
    <w:rsid w:val="00AA0578"/>
    <w:rsid w:val="00AA1759"/>
    <w:rsid w:val="00AA2D15"/>
    <w:rsid w:val="00AA3003"/>
    <w:rsid w:val="00AA36FE"/>
    <w:rsid w:val="00AB4F74"/>
    <w:rsid w:val="00AB704B"/>
    <w:rsid w:val="00AC139B"/>
    <w:rsid w:val="00AC323A"/>
    <w:rsid w:val="00AD7784"/>
    <w:rsid w:val="00AD7CB4"/>
    <w:rsid w:val="00AF4C8D"/>
    <w:rsid w:val="00B217F2"/>
    <w:rsid w:val="00B24563"/>
    <w:rsid w:val="00B378E5"/>
    <w:rsid w:val="00B443F4"/>
    <w:rsid w:val="00B635BA"/>
    <w:rsid w:val="00B6647A"/>
    <w:rsid w:val="00B730F5"/>
    <w:rsid w:val="00B75C70"/>
    <w:rsid w:val="00B87E8A"/>
    <w:rsid w:val="00B919A9"/>
    <w:rsid w:val="00BB2497"/>
    <w:rsid w:val="00BB32C0"/>
    <w:rsid w:val="00BB372B"/>
    <w:rsid w:val="00BB7B3E"/>
    <w:rsid w:val="00BF105F"/>
    <w:rsid w:val="00BF384C"/>
    <w:rsid w:val="00C00AE4"/>
    <w:rsid w:val="00C15174"/>
    <w:rsid w:val="00C337C1"/>
    <w:rsid w:val="00C4155A"/>
    <w:rsid w:val="00C43DC5"/>
    <w:rsid w:val="00C45F21"/>
    <w:rsid w:val="00C50E67"/>
    <w:rsid w:val="00C556A3"/>
    <w:rsid w:val="00C605BD"/>
    <w:rsid w:val="00C61DC5"/>
    <w:rsid w:val="00C62423"/>
    <w:rsid w:val="00C93C36"/>
    <w:rsid w:val="00C955CC"/>
    <w:rsid w:val="00CB064D"/>
    <w:rsid w:val="00CB3117"/>
    <w:rsid w:val="00CC2798"/>
    <w:rsid w:val="00CD1E19"/>
    <w:rsid w:val="00CE1862"/>
    <w:rsid w:val="00CE37ED"/>
    <w:rsid w:val="00D20317"/>
    <w:rsid w:val="00D2134F"/>
    <w:rsid w:val="00D4613F"/>
    <w:rsid w:val="00D476ED"/>
    <w:rsid w:val="00D5318C"/>
    <w:rsid w:val="00D554FC"/>
    <w:rsid w:val="00D80790"/>
    <w:rsid w:val="00D81996"/>
    <w:rsid w:val="00D81E3D"/>
    <w:rsid w:val="00D876BA"/>
    <w:rsid w:val="00DA057C"/>
    <w:rsid w:val="00DA16BE"/>
    <w:rsid w:val="00DA2E5D"/>
    <w:rsid w:val="00DB13AB"/>
    <w:rsid w:val="00DB1A14"/>
    <w:rsid w:val="00DB2FC5"/>
    <w:rsid w:val="00DB7F61"/>
    <w:rsid w:val="00DC5CF1"/>
    <w:rsid w:val="00DC6DA6"/>
    <w:rsid w:val="00DE344D"/>
    <w:rsid w:val="00DF6846"/>
    <w:rsid w:val="00E04670"/>
    <w:rsid w:val="00E05BFC"/>
    <w:rsid w:val="00E20F7C"/>
    <w:rsid w:val="00E339F2"/>
    <w:rsid w:val="00E67EB2"/>
    <w:rsid w:val="00E774D0"/>
    <w:rsid w:val="00E8388E"/>
    <w:rsid w:val="00E940C2"/>
    <w:rsid w:val="00EA5957"/>
    <w:rsid w:val="00EA5F52"/>
    <w:rsid w:val="00EC1F82"/>
    <w:rsid w:val="00EC282F"/>
    <w:rsid w:val="00ED71A4"/>
    <w:rsid w:val="00ED7C8E"/>
    <w:rsid w:val="00EE1577"/>
    <w:rsid w:val="00EE2E07"/>
    <w:rsid w:val="00EE66B1"/>
    <w:rsid w:val="00EF211E"/>
    <w:rsid w:val="00EF3B2C"/>
    <w:rsid w:val="00EF7B17"/>
    <w:rsid w:val="00F01781"/>
    <w:rsid w:val="00F03192"/>
    <w:rsid w:val="00F0364D"/>
    <w:rsid w:val="00F06CB4"/>
    <w:rsid w:val="00F16C5D"/>
    <w:rsid w:val="00F33958"/>
    <w:rsid w:val="00F37A1D"/>
    <w:rsid w:val="00F37C8C"/>
    <w:rsid w:val="00F453E0"/>
    <w:rsid w:val="00F50568"/>
    <w:rsid w:val="00F678EC"/>
    <w:rsid w:val="00F70B8B"/>
    <w:rsid w:val="00F81C9E"/>
    <w:rsid w:val="00F820FC"/>
    <w:rsid w:val="00F92DE2"/>
    <w:rsid w:val="00FA08FE"/>
    <w:rsid w:val="00FD0360"/>
    <w:rsid w:val="00FE57E9"/>
    <w:rsid w:val="00FF5D03"/>
    <w:rsid w:val="00FF5D79"/>
    <w:rsid w:val="0A5E2F5C"/>
    <w:rsid w:val="3DCD298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qFormat/>
    <w:uiPriority w:val="99"/>
    <w:pPr>
      <w:ind w:left="100" w:leftChars="2500"/>
    </w:pPr>
  </w:style>
  <w:style w:type="paragraph" w:styleId="3">
    <w:name w:val="Balloon Text"/>
    <w:basedOn w:val="1"/>
    <w:link w:val="11"/>
    <w:uiPriority w:val="99"/>
    <w:rPr>
      <w:sz w:val="18"/>
      <w:szCs w:val="18"/>
    </w:rPr>
  </w:style>
  <w:style w:type="paragraph" w:styleId="4">
    <w:name w:val="footer"/>
    <w:basedOn w:val="1"/>
    <w:link w:val="12"/>
    <w:uiPriority w:val="99"/>
    <w:pPr>
      <w:tabs>
        <w:tab w:val="center" w:pos="4153"/>
        <w:tab w:val="right" w:pos="8306"/>
      </w:tabs>
      <w:snapToGrid w:val="0"/>
      <w:jc w:val="left"/>
    </w:pPr>
    <w:rPr>
      <w:sz w:val="18"/>
      <w:szCs w:val="18"/>
    </w:rPr>
  </w:style>
  <w:style w:type="paragraph" w:styleId="5">
    <w:name w:val="header"/>
    <w:basedOn w:val="1"/>
    <w:link w:val="13"/>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99"/>
    <w:pPr>
      <w:widowControl/>
      <w:spacing w:before="100" w:beforeAutospacing="1" w:after="240"/>
      <w:jc w:val="left"/>
    </w:pPr>
    <w:rPr>
      <w:rFonts w:ascii="宋体" w:hAnsi="宋体" w:cs="宋体"/>
      <w:kern w:val="0"/>
      <w:sz w:val="24"/>
    </w:rPr>
  </w:style>
  <w:style w:type="character" w:styleId="9">
    <w:name w:val="page number"/>
    <w:uiPriority w:val="99"/>
    <w:rPr>
      <w:rFonts w:cs="Times New Roman"/>
    </w:rPr>
  </w:style>
  <w:style w:type="character" w:customStyle="1" w:styleId="10">
    <w:name w:val="日期 Char"/>
    <w:link w:val="2"/>
    <w:semiHidden/>
    <w:qFormat/>
    <w:locked/>
    <w:uiPriority w:val="99"/>
    <w:rPr>
      <w:rFonts w:cs="Times New Roman"/>
      <w:sz w:val="24"/>
      <w:szCs w:val="24"/>
    </w:rPr>
  </w:style>
  <w:style w:type="character" w:customStyle="1" w:styleId="11">
    <w:name w:val="批注框文本 Char"/>
    <w:link w:val="3"/>
    <w:locked/>
    <w:uiPriority w:val="99"/>
    <w:rPr>
      <w:rFonts w:cs="Times New Roman"/>
      <w:kern w:val="2"/>
      <w:sz w:val="18"/>
    </w:rPr>
  </w:style>
  <w:style w:type="character" w:customStyle="1" w:styleId="12">
    <w:name w:val="页脚 Char"/>
    <w:link w:val="4"/>
    <w:locked/>
    <w:uiPriority w:val="99"/>
    <w:rPr>
      <w:rFonts w:cs="Times New Roman"/>
      <w:kern w:val="2"/>
      <w:sz w:val="18"/>
    </w:rPr>
  </w:style>
  <w:style w:type="character" w:customStyle="1" w:styleId="13">
    <w:name w:val="页眉 Char"/>
    <w:link w:val="5"/>
    <w:locked/>
    <w:uiPriority w:val="99"/>
    <w:rPr>
      <w:rFonts w:cs="Times New Roman"/>
      <w:kern w:val="2"/>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9</Pages>
  <Words>606</Words>
  <Characters>3456</Characters>
  <Lines>28</Lines>
  <Paragraphs>8</Paragraphs>
  <TotalTime>414</TotalTime>
  <ScaleCrop>false</ScaleCrop>
  <LinksUpToDate>false</LinksUpToDate>
  <CharactersWithSpaces>4054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2016-05-29T09:53:00Z</dcterms:created>
  <dc:creator>许梦如</dc:creator>
  <cp:lastModifiedBy>Administrator</cp:lastModifiedBy>
  <cp:lastPrinted>2015-08-28T07:57:00Z</cp:lastPrinted>
  <dcterms:modified xsi:type="dcterms:W3CDTF">2023-12-14T04:17:06Z</dcterms:modified>
  <dc:title>喀什地区部门决算和三公经费</dc:title>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